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35DC" w14:textId="77777777" w:rsidR="00531B44" w:rsidRPr="00A73E06" w:rsidRDefault="00531B44" w:rsidP="00BC4761">
      <w:pPr>
        <w:jc w:val="center"/>
        <w:rPr>
          <w:i/>
          <w:sz w:val="4"/>
          <w:szCs w:val="4"/>
        </w:rPr>
      </w:pPr>
    </w:p>
    <w:p w14:paraId="78F4F346" w14:textId="77777777" w:rsidR="00CE5D87" w:rsidRDefault="00CE5D87" w:rsidP="00BC4761">
      <w:pPr>
        <w:jc w:val="center"/>
        <w:rPr>
          <w:i/>
        </w:rPr>
      </w:pPr>
    </w:p>
    <w:p w14:paraId="51C12784" w14:textId="2A9A3521" w:rsidR="00B96761" w:rsidRDefault="003B22E9" w:rsidP="00BC4761">
      <w:pPr>
        <w:jc w:val="center"/>
        <w:rPr>
          <w:i/>
        </w:rPr>
      </w:pPr>
      <w:r>
        <w:rPr>
          <w:i/>
        </w:rPr>
        <w:t>During the California Antique</w:t>
      </w:r>
      <w:r w:rsidR="00E554BF">
        <w:rPr>
          <w:i/>
        </w:rPr>
        <w:t xml:space="preserve"> Farm</w:t>
      </w:r>
      <w:r>
        <w:rPr>
          <w:i/>
        </w:rPr>
        <w:t xml:space="preserve"> Equipment Show</w:t>
      </w:r>
      <w:r w:rsidR="00F82275">
        <w:rPr>
          <w:rFonts w:cs="Calibri"/>
          <w:i/>
        </w:rPr>
        <w:t>™</w:t>
      </w:r>
      <w:r>
        <w:rPr>
          <w:i/>
        </w:rPr>
        <w:t xml:space="preserve">, small vehicles such as golf carts, ATV’s, quads, antique tractors, antique vehicles can be driven around the grounds.  This is limited to small and/or classic vehicles </w:t>
      </w:r>
    </w:p>
    <w:p w14:paraId="7A15D0AF" w14:textId="77777777" w:rsidR="003B22E9" w:rsidRPr="00A73E06" w:rsidRDefault="003B22E9" w:rsidP="00BC4761">
      <w:pPr>
        <w:jc w:val="center"/>
        <w:rPr>
          <w:i/>
          <w:sz w:val="8"/>
          <w:szCs w:val="8"/>
        </w:rPr>
      </w:pPr>
    </w:p>
    <w:p w14:paraId="31F3D2B2" w14:textId="77777777" w:rsidR="00C329F6" w:rsidRDefault="003B22E9" w:rsidP="00BC4761">
      <w:pPr>
        <w:jc w:val="center"/>
        <w:rPr>
          <w:i/>
        </w:rPr>
      </w:pPr>
      <w:r>
        <w:rPr>
          <w:i/>
        </w:rPr>
        <w:t xml:space="preserve">A </w:t>
      </w:r>
      <w:r w:rsidRPr="003B22E9">
        <w:rPr>
          <w:b/>
          <w:bCs/>
          <w:i/>
        </w:rPr>
        <w:t>Small Vehicle Permit</w:t>
      </w:r>
      <w:r>
        <w:rPr>
          <w:i/>
        </w:rPr>
        <w:t xml:space="preserve"> is </w:t>
      </w:r>
      <w:r w:rsidR="00C329F6" w:rsidRPr="001F0D2D">
        <w:rPr>
          <w:i/>
        </w:rPr>
        <w:t xml:space="preserve">Required for </w:t>
      </w:r>
      <w:r w:rsidR="00347E9E" w:rsidRPr="00347E9E">
        <w:rPr>
          <w:b/>
          <w:bCs/>
          <w:i/>
        </w:rPr>
        <w:t>ALL</w:t>
      </w:r>
      <w:r w:rsidR="00347E9E">
        <w:rPr>
          <w:i/>
        </w:rPr>
        <w:t xml:space="preserve"> </w:t>
      </w:r>
      <w:r>
        <w:rPr>
          <w:i/>
        </w:rPr>
        <w:t xml:space="preserve">small </w:t>
      </w:r>
      <w:r w:rsidR="00C329F6" w:rsidRPr="001F0D2D">
        <w:rPr>
          <w:i/>
        </w:rPr>
        <w:t xml:space="preserve">vehicles </w:t>
      </w:r>
      <w:r w:rsidR="00C329F6" w:rsidRPr="009A034C">
        <w:rPr>
          <w:i/>
          <w:u w:val="single"/>
        </w:rPr>
        <w:t>driven</w:t>
      </w:r>
      <w:r w:rsidR="00C329F6" w:rsidRPr="001F0D2D">
        <w:rPr>
          <w:i/>
        </w:rPr>
        <w:t xml:space="preserve"> on grounds</w:t>
      </w:r>
      <w:r w:rsidR="00347E9E">
        <w:rPr>
          <w:i/>
        </w:rPr>
        <w:t xml:space="preserve"> during event</w:t>
      </w:r>
    </w:p>
    <w:p w14:paraId="71E6B9B9" w14:textId="77777777" w:rsidR="002408E6" w:rsidRPr="00A73E06" w:rsidRDefault="002408E6" w:rsidP="002408E6">
      <w:pPr>
        <w:pStyle w:val="ListParagraph"/>
        <w:ind w:left="0"/>
        <w:jc w:val="center"/>
        <w:rPr>
          <w:b/>
          <w:i/>
          <w:iCs/>
          <w:sz w:val="8"/>
          <w:szCs w:val="8"/>
        </w:rPr>
      </w:pPr>
    </w:p>
    <w:p w14:paraId="3B6FDDDA" w14:textId="77777777" w:rsidR="002408E6" w:rsidRPr="00EE6205" w:rsidRDefault="002408E6" w:rsidP="002408E6">
      <w:pPr>
        <w:pStyle w:val="ListParagraph"/>
        <w:ind w:left="0"/>
        <w:jc w:val="center"/>
        <w:rPr>
          <w:b/>
          <w:i/>
          <w:iCs/>
          <w:color w:val="C00000"/>
        </w:rPr>
      </w:pPr>
      <w:r w:rsidRPr="00EE6205">
        <w:rPr>
          <w:b/>
          <w:i/>
          <w:iCs/>
          <w:color w:val="C00000"/>
        </w:rPr>
        <w:t>Swappers will NOT be allowed to drive their pickups or trucks around the grounds for shopping purposes</w:t>
      </w:r>
    </w:p>
    <w:p w14:paraId="4D9EC08C" w14:textId="77777777" w:rsidR="003B22E9" w:rsidRPr="002408E6" w:rsidRDefault="003B22E9" w:rsidP="00BC4761">
      <w:pPr>
        <w:jc w:val="center"/>
        <w:rPr>
          <w:i/>
          <w:sz w:val="12"/>
          <w:szCs w:val="12"/>
        </w:rPr>
      </w:pPr>
    </w:p>
    <w:p w14:paraId="5E4D9838" w14:textId="77777777" w:rsidR="00C329F6" w:rsidRPr="001F0D2D" w:rsidRDefault="00C329F6" w:rsidP="00C329F6">
      <w:pPr>
        <w:jc w:val="center"/>
        <w:rPr>
          <w:i/>
        </w:rPr>
      </w:pPr>
      <w:r w:rsidRPr="001F0D2D">
        <w:rPr>
          <w:i/>
        </w:rPr>
        <w:t>All Personal Transportation Vehicles (PTV) must be registered ($10 fee</w:t>
      </w:r>
      <w:proofErr w:type="gramStart"/>
      <w:r w:rsidRPr="001F0D2D">
        <w:rPr>
          <w:i/>
        </w:rPr>
        <w:t>)</w:t>
      </w:r>
      <w:proofErr w:type="gramEnd"/>
      <w:r w:rsidRPr="001F0D2D">
        <w:rPr>
          <w:i/>
        </w:rPr>
        <w:t xml:space="preserve"> and proof of insurance must be provided for each vehicle listed on application form.</w:t>
      </w:r>
    </w:p>
    <w:p w14:paraId="61D5829E" w14:textId="77777777" w:rsidR="00C329F6" w:rsidRPr="00886F87" w:rsidRDefault="00C329F6" w:rsidP="00C329F6">
      <w:pPr>
        <w:pStyle w:val="ListParagraph"/>
        <w:ind w:left="0"/>
        <w:rPr>
          <w:b/>
          <w:sz w:val="28"/>
          <w:szCs w:val="28"/>
        </w:rPr>
      </w:pPr>
      <w:r w:rsidRPr="00886F87">
        <w:rPr>
          <w:b/>
          <w:sz w:val="28"/>
          <w:szCs w:val="28"/>
        </w:rPr>
        <w:t>Exceptions</w:t>
      </w:r>
    </w:p>
    <w:p w14:paraId="5700E547" w14:textId="77777777" w:rsidR="00C329F6" w:rsidRPr="00573F67" w:rsidRDefault="00C329F6" w:rsidP="00C329F6">
      <w:pPr>
        <w:pStyle w:val="ListParagraph"/>
        <w:numPr>
          <w:ilvl w:val="0"/>
          <w:numId w:val="1"/>
        </w:numPr>
        <w:contextualSpacing/>
        <w:rPr>
          <w:sz w:val="20"/>
          <w:szCs w:val="20"/>
        </w:rPr>
      </w:pPr>
      <w:r w:rsidRPr="00573F67">
        <w:rPr>
          <w:sz w:val="20"/>
          <w:szCs w:val="20"/>
        </w:rPr>
        <w:t>Electric powered vehic</w:t>
      </w:r>
      <w:r w:rsidR="00BC4761" w:rsidRPr="00573F67">
        <w:rPr>
          <w:sz w:val="20"/>
          <w:szCs w:val="20"/>
        </w:rPr>
        <w:t>les use by a handicapped person</w:t>
      </w:r>
    </w:p>
    <w:p w14:paraId="5868B4A0" w14:textId="77777777" w:rsidR="00C329F6" w:rsidRPr="00573F67" w:rsidRDefault="00C329F6" w:rsidP="00C329F6">
      <w:pPr>
        <w:pStyle w:val="ListParagraph"/>
        <w:numPr>
          <w:ilvl w:val="0"/>
          <w:numId w:val="1"/>
        </w:numPr>
        <w:contextualSpacing/>
        <w:rPr>
          <w:sz w:val="20"/>
          <w:szCs w:val="20"/>
        </w:rPr>
      </w:pPr>
      <w:r w:rsidRPr="00573F67">
        <w:rPr>
          <w:sz w:val="20"/>
          <w:szCs w:val="20"/>
        </w:rPr>
        <w:t>Parade entries</w:t>
      </w:r>
      <w:r w:rsidR="00EE6205">
        <w:rPr>
          <w:sz w:val="20"/>
          <w:szCs w:val="20"/>
        </w:rPr>
        <w:t xml:space="preserve"> </w:t>
      </w:r>
      <w:r w:rsidR="00EE6205" w:rsidRPr="00EE6205">
        <w:rPr>
          <w:i/>
          <w:iCs/>
          <w:sz w:val="18"/>
          <w:szCs w:val="18"/>
        </w:rPr>
        <w:t>(no permit required if ONLY driving in parade)</w:t>
      </w:r>
    </w:p>
    <w:p w14:paraId="43E6442D" w14:textId="77777777" w:rsidR="00C329F6" w:rsidRPr="00573F67" w:rsidRDefault="00D62539" w:rsidP="00C329F6">
      <w:pPr>
        <w:pStyle w:val="ListParagraph"/>
        <w:numPr>
          <w:ilvl w:val="0"/>
          <w:numId w:val="1"/>
        </w:numPr>
        <w:contextualSpacing/>
        <w:rPr>
          <w:sz w:val="20"/>
          <w:szCs w:val="20"/>
        </w:rPr>
      </w:pPr>
      <w:r w:rsidRPr="00573F67">
        <w:rPr>
          <w:sz w:val="20"/>
          <w:szCs w:val="20"/>
        </w:rPr>
        <w:t xml:space="preserve">Static </w:t>
      </w:r>
      <w:r w:rsidR="00C329F6" w:rsidRPr="00573F67">
        <w:rPr>
          <w:sz w:val="20"/>
          <w:szCs w:val="20"/>
        </w:rPr>
        <w:t xml:space="preserve">Exhibits - Tractors, trucks, </w:t>
      </w:r>
      <w:r w:rsidRPr="00573F67">
        <w:rPr>
          <w:sz w:val="20"/>
          <w:szCs w:val="20"/>
        </w:rPr>
        <w:t xml:space="preserve">vehicles </w:t>
      </w:r>
      <w:r w:rsidR="00C329F6" w:rsidRPr="00573F67">
        <w:rPr>
          <w:sz w:val="20"/>
          <w:szCs w:val="20"/>
        </w:rPr>
        <w:t>displayed in the exhibit area</w:t>
      </w:r>
    </w:p>
    <w:p w14:paraId="73D25B52" w14:textId="77777777" w:rsidR="00C329F6" w:rsidRPr="00531B44" w:rsidRDefault="00C329F6" w:rsidP="00C329F6">
      <w:pPr>
        <w:pStyle w:val="ListParagraph"/>
        <w:rPr>
          <w:sz w:val="8"/>
          <w:szCs w:val="8"/>
        </w:rPr>
      </w:pPr>
    </w:p>
    <w:p w14:paraId="680644FC" w14:textId="77777777" w:rsidR="00C329F6" w:rsidRPr="00886F87" w:rsidRDefault="00C329F6" w:rsidP="00C329F6">
      <w:pPr>
        <w:pStyle w:val="ListParagraph"/>
        <w:ind w:left="0"/>
        <w:rPr>
          <w:b/>
          <w:sz w:val="28"/>
          <w:szCs w:val="28"/>
        </w:rPr>
      </w:pPr>
      <w:r w:rsidRPr="00886F87">
        <w:rPr>
          <w:b/>
          <w:sz w:val="28"/>
          <w:szCs w:val="28"/>
        </w:rPr>
        <w:t>Guidelines</w:t>
      </w:r>
    </w:p>
    <w:p w14:paraId="53915C79" w14:textId="77777777" w:rsidR="00C329F6" w:rsidRPr="00573F67" w:rsidRDefault="00C329F6" w:rsidP="00C329F6">
      <w:pPr>
        <w:pStyle w:val="ListParagraph"/>
        <w:numPr>
          <w:ilvl w:val="0"/>
          <w:numId w:val="2"/>
        </w:numPr>
        <w:contextualSpacing/>
        <w:rPr>
          <w:sz w:val="20"/>
          <w:szCs w:val="20"/>
        </w:rPr>
      </w:pPr>
      <w:r w:rsidRPr="00573F67">
        <w:rPr>
          <w:sz w:val="20"/>
          <w:szCs w:val="20"/>
        </w:rPr>
        <w:t>Anyone operating a PTV on the International Agri-Center</w:t>
      </w:r>
      <w:r w:rsidR="00BC4761" w:rsidRPr="00573F67">
        <w:rPr>
          <w:rFonts w:cs="Calibri"/>
          <w:sz w:val="20"/>
          <w:szCs w:val="20"/>
        </w:rPr>
        <w:t>®</w:t>
      </w:r>
      <w:r w:rsidRPr="00573F67">
        <w:rPr>
          <w:sz w:val="20"/>
          <w:szCs w:val="20"/>
        </w:rPr>
        <w:t xml:space="preserve"> grounds must return this form with the exhibitor agreement or return it to the Show Office prior to o</w:t>
      </w:r>
      <w:r w:rsidR="00BC4761" w:rsidRPr="00573F67">
        <w:rPr>
          <w:sz w:val="20"/>
          <w:szCs w:val="20"/>
        </w:rPr>
        <w:t>perating vehicle on the grounds</w:t>
      </w:r>
      <w:r w:rsidRPr="00573F67">
        <w:rPr>
          <w:sz w:val="20"/>
          <w:szCs w:val="20"/>
        </w:rPr>
        <w:t xml:space="preserve"> </w:t>
      </w:r>
    </w:p>
    <w:p w14:paraId="0A958180" w14:textId="77777777" w:rsidR="00C329F6" w:rsidRPr="00573F67" w:rsidRDefault="00C329F6" w:rsidP="00C329F6">
      <w:pPr>
        <w:pStyle w:val="ListParagraph"/>
        <w:numPr>
          <w:ilvl w:val="0"/>
          <w:numId w:val="2"/>
        </w:numPr>
        <w:contextualSpacing/>
        <w:rPr>
          <w:sz w:val="20"/>
          <w:szCs w:val="20"/>
        </w:rPr>
      </w:pPr>
      <w:r w:rsidRPr="00573F67">
        <w:rPr>
          <w:sz w:val="20"/>
          <w:szCs w:val="20"/>
        </w:rPr>
        <w:t>If your PTV is not displayed in exhib</w:t>
      </w:r>
      <w:r w:rsidR="00BC4761" w:rsidRPr="00573F67">
        <w:rPr>
          <w:sz w:val="20"/>
          <w:szCs w:val="20"/>
        </w:rPr>
        <w:t>it area, you must have a permit</w:t>
      </w:r>
    </w:p>
    <w:p w14:paraId="2495C26D" w14:textId="77777777" w:rsidR="00C329F6" w:rsidRPr="00573F67" w:rsidRDefault="00C329F6" w:rsidP="00C329F6">
      <w:pPr>
        <w:pStyle w:val="ListParagraph"/>
        <w:numPr>
          <w:ilvl w:val="1"/>
          <w:numId w:val="2"/>
        </w:numPr>
        <w:contextualSpacing/>
        <w:rPr>
          <w:sz w:val="20"/>
          <w:szCs w:val="20"/>
        </w:rPr>
      </w:pPr>
      <w:r w:rsidRPr="00573F67">
        <w:rPr>
          <w:sz w:val="20"/>
          <w:szCs w:val="20"/>
        </w:rPr>
        <w:t>If you are driving it (outside of the</w:t>
      </w:r>
      <w:r w:rsidR="00BC4761" w:rsidRPr="00573F67">
        <w:rPr>
          <w:sz w:val="20"/>
          <w:szCs w:val="20"/>
        </w:rPr>
        <w:t xml:space="preserve"> parade) you must have a permit</w:t>
      </w:r>
    </w:p>
    <w:p w14:paraId="2050888C" w14:textId="77777777" w:rsidR="00C329F6" w:rsidRPr="00573F67" w:rsidRDefault="00C329F6" w:rsidP="00C329F6">
      <w:pPr>
        <w:pStyle w:val="ListParagraph"/>
        <w:numPr>
          <w:ilvl w:val="0"/>
          <w:numId w:val="2"/>
        </w:numPr>
        <w:contextualSpacing/>
        <w:rPr>
          <w:sz w:val="20"/>
          <w:szCs w:val="20"/>
        </w:rPr>
      </w:pPr>
      <w:r w:rsidRPr="00573F67">
        <w:rPr>
          <w:sz w:val="20"/>
          <w:szCs w:val="20"/>
        </w:rPr>
        <w:t xml:space="preserve">The speed limit of 5 MPH must be observed while driving </w:t>
      </w:r>
      <w:r w:rsidR="00BC4761" w:rsidRPr="00573F67">
        <w:rPr>
          <w:sz w:val="20"/>
          <w:szCs w:val="20"/>
        </w:rPr>
        <w:t>any vehicle on the show grounds</w:t>
      </w:r>
    </w:p>
    <w:p w14:paraId="4C931822" w14:textId="77777777" w:rsidR="00C329F6" w:rsidRPr="00573F67" w:rsidRDefault="00C329F6" w:rsidP="00C329F6">
      <w:pPr>
        <w:pStyle w:val="ListParagraph"/>
        <w:numPr>
          <w:ilvl w:val="0"/>
          <w:numId w:val="2"/>
        </w:numPr>
        <w:contextualSpacing/>
        <w:rPr>
          <w:sz w:val="20"/>
          <w:szCs w:val="20"/>
        </w:rPr>
      </w:pPr>
      <w:r w:rsidRPr="00573F67">
        <w:rPr>
          <w:sz w:val="20"/>
          <w:szCs w:val="20"/>
        </w:rPr>
        <w:t xml:space="preserve">Operators </w:t>
      </w:r>
      <w:r w:rsidRPr="00573F67">
        <w:rPr>
          <w:sz w:val="20"/>
          <w:szCs w:val="20"/>
          <w:u w:val="single"/>
        </w:rPr>
        <w:t>must</w:t>
      </w:r>
      <w:r w:rsidR="00BC4761" w:rsidRPr="00573F67">
        <w:rPr>
          <w:sz w:val="20"/>
          <w:szCs w:val="20"/>
        </w:rPr>
        <w:t xml:space="preserve"> hold a valid Driver’s License</w:t>
      </w:r>
    </w:p>
    <w:p w14:paraId="4211AFCF" w14:textId="77777777" w:rsidR="00C329F6" w:rsidRPr="00573F67" w:rsidRDefault="00C329F6" w:rsidP="00C329F6">
      <w:pPr>
        <w:pStyle w:val="ListParagraph"/>
        <w:numPr>
          <w:ilvl w:val="0"/>
          <w:numId w:val="2"/>
        </w:numPr>
        <w:contextualSpacing/>
        <w:rPr>
          <w:sz w:val="20"/>
          <w:szCs w:val="20"/>
        </w:rPr>
      </w:pPr>
      <w:r w:rsidRPr="00573F67">
        <w:rPr>
          <w:sz w:val="20"/>
          <w:szCs w:val="20"/>
        </w:rPr>
        <w:t>Vehicles may only carry passengers a</w:t>
      </w:r>
      <w:r w:rsidR="00BC4761" w:rsidRPr="00573F67">
        <w:rPr>
          <w:sz w:val="20"/>
          <w:szCs w:val="20"/>
        </w:rPr>
        <w:t>s indicated by the manufacturer</w:t>
      </w:r>
    </w:p>
    <w:p w14:paraId="3B9281C6" w14:textId="216F0D75" w:rsidR="00C329F6" w:rsidRPr="00573F67" w:rsidRDefault="00C329F6" w:rsidP="00C329F6">
      <w:pPr>
        <w:pStyle w:val="ListParagraph"/>
        <w:numPr>
          <w:ilvl w:val="0"/>
          <w:numId w:val="2"/>
        </w:numPr>
        <w:contextualSpacing/>
        <w:rPr>
          <w:sz w:val="20"/>
          <w:szCs w:val="20"/>
        </w:rPr>
      </w:pPr>
      <w:r w:rsidRPr="00573F67">
        <w:rPr>
          <w:sz w:val="20"/>
          <w:szCs w:val="20"/>
        </w:rPr>
        <w:t>A copy of declarations page (auto, home or ranch policy) naming each PTV and listing the limits of the insur</w:t>
      </w:r>
      <w:r w:rsidR="00BC4761" w:rsidRPr="00573F67">
        <w:rPr>
          <w:sz w:val="20"/>
          <w:szCs w:val="20"/>
        </w:rPr>
        <w:t>ance carrier must be provided (</w:t>
      </w:r>
      <w:r w:rsidRPr="00573F67">
        <w:rPr>
          <w:sz w:val="20"/>
          <w:szCs w:val="20"/>
        </w:rPr>
        <w:t>Check with your i</w:t>
      </w:r>
      <w:r w:rsidR="00BC4761" w:rsidRPr="00573F67">
        <w:rPr>
          <w:sz w:val="20"/>
          <w:szCs w:val="20"/>
        </w:rPr>
        <w:t xml:space="preserve">nsurance carrier prior to </w:t>
      </w:r>
      <w:r w:rsidR="002408E6" w:rsidRPr="00573F67">
        <w:rPr>
          <w:sz w:val="20"/>
          <w:szCs w:val="20"/>
        </w:rPr>
        <w:t>C</w:t>
      </w:r>
      <w:r w:rsidR="00F82275">
        <w:rPr>
          <w:sz w:val="20"/>
          <w:szCs w:val="20"/>
        </w:rPr>
        <w:t>alifornia</w:t>
      </w:r>
      <w:r w:rsidR="002408E6" w:rsidRPr="00573F67">
        <w:rPr>
          <w:sz w:val="20"/>
          <w:szCs w:val="20"/>
        </w:rPr>
        <w:t xml:space="preserve"> Antique </w:t>
      </w:r>
      <w:r w:rsidR="00E554BF">
        <w:rPr>
          <w:sz w:val="20"/>
          <w:szCs w:val="20"/>
        </w:rPr>
        <w:t xml:space="preserve">Farm </w:t>
      </w:r>
      <w:r w:rsidR="002408E6" w:rsidRPr="00573F67">
        <w:rPr>
          <w:sz w:val="20"/>
          <w:szCs w:val="20"/>
        </w:rPr>
        <w:t>Equipment Show</w:t>
      </w:r>
      <w:r w:rsidR="00F82275">
        <w:rPr>
          <w:rFonts w:cs="Calibri"/>
          <w:sz w:val="20"/>
          <w:szCs w:val="20"/>
        </w:rPr>
        <w:t>™</w:t>
      </w:r>
      <w:r w:rsidR="00BC4761" w:rsidRPr="00573F67">
        <w:rPr>
          <w:sz w:val="20"/>
          <w:szCs w:val="20"/>
        </w:rPr>
        <w:t>)</w:t>
      </w:r>
    </w:p>
    <w:p w14:paraId="7E896025" w14:textId="77777777" w:rsidR="00C329F6" w:rsidRPr="00573F67" w:rsidRDefault="00C329F6" w:rsidP="00C329F6">
      <w:pPr>
        <w:pStyle w:val="ListParagraph"/>
        <w:numPr>
          <w:ilvl w:val="0"/>
          <w:numId w:val="2"/>
        </w:numPr>
        <w:contextualSpacing/>
        <w:rPr>
          <w:sz w:val="20"/>
          <w:szCs w:val="20"/>
        </w:rPr>
      </w:pPr>
      <w:r w:rsidRPr="00573F67">
        <w:rPr>
          <w:sz w:val="20"/>
          <w:szCs w:val="20"/>
        </w:rPr>
        <w:t>Not abiding by these guidelines may result in permit being revok</w:t>
      </w:r>
      <w:r w:rsidR="00BC4761" w:rsidRPr="00573F67">
        <w:rPr>
          <w:sz w:val="20"/>
          <w:szCs w:val="20"/>
        </w:rPr>
        <w:t>ed and removal from the grounds</w:t>
      </w:r>
    </w:p>
    <w:p w14:paraId="773A55C3" w14:textId="77777777" w:rsidR="00C329F6" w:rsidRDefault="00C329F6" w:rsidP="00C329F6">
      <w:pPr>
        <w:pStyle w:val="ListParagraph"/>
      </w:pPr>
    </w:p>
    <w:p w14:paraId="13F91074" w14:textId="77777777" w:rsidR="00C329F6" w:rsidRDefault="00C329F6" w:rsidP="00C329F6">
      <w:pPr>
        <w:pStyle w:val="ListParagraph"/>
        <w:ind w:left="0"/>
        <w:jc w:val="center"/>
      </w:pPr>
      <w:r>
        <w:t>------------------------------------CUT HERE AND KEEP TOP PORTION FOR YOUR RECORDS---------------------------</w:t>
      </w:r>
    </w:p>
    <w:p w14:paraId="54F8FA4C" w14:textId="77777777" w:rsidR="00C329F6" w:rsidRPr="00E8385F" w:rsidRDefault="00C329F6" w:rsidP="00C329F6">
      <w:pPr>
        <w:pStyle w:val="ListParagraph"/>
        <w:ind w:left="0"/>
        <w:rPr>
          <w:sz w:val="12"/>
          <w:szCs w:val="12"/>
        </w:rPr>
      </w:pPr>
    </w:p>
    <w:p w14:paraId="6EA70C60" w14:textId="77777777" w:rsidR="00C329F6" w:rsidRPr="00662D1B" w:rsidRDefault="00C329F6" w:rsidP="00C329F6">
      <w:pPr>
        <w:jc w:val="center"/>
        <w:rPr>
          <w:b/>
        </w:rPr>
      </w:pPr>
      <w:r>
        <w:rPr>
          <w:b/>
        </w:rPr>
        <w:t>SMALL</w:t>
      </w:r>
      <w:r w:rsidRPr="00662D1B">
        <w:rPr>
          <w:b/>
        </w:rPr>
        <w:t xml:space="preserve"> VEHICLE PERMIT APPLICATION</w:t>
      </w:r>
    </w:p>
    <w:p w14:paraId="1992A5C1" w14:textId="66F3AE14" w:rsidR="00C329F6" w:rsidRDefault="00C329F6" w:rsidP="00C329F6">
      <w:pPr>
        <w:jc w:val="center"/>
        <w:rPr>
          <w:i/>
        </w:rPr>
      </w:pPr>
      <w:r w:rsidRPr="007219D3">
        <w:rPr>
          <w:i/>
        </w:rPr>
        <w:t xml:space="preserve">Fee: $10, payable to California Antique </w:t>
      </w:r>
      <w:r w:rsidR="00E554BF">
        <w:rPr>
          <w:i/>
        </w:rPr>
        <w:t xml:space="preserve">Farm </w:t>
      </w:r>
      <w:r w:rsidRPr="007219D3">
        <w:rPr>
          <w:i/>
        </w:rPr>
        <w:t>Equipment Show</w:t>
      </w:r>
      <w:r w:rsidR="00F82275">
        <w:rPr>
          <w:rFonts w:cs="Calibri"/>
          <w:i/>
        </w:rPr>
        <w:t>™</w:t>
      </w:r>
      <w:r w:rsidRPr="007219D3">
        <w:rPr>
          <w:i/>
        </w:rPr>
        <w:t>.  One form required per vehicle.</w:t>
      </w:r>
    </w:p>
    <w:p w14:paraId="29ED9FBA" w14:textId="77777777" w:rsidR="00C329F6" w:rsidRPr="00531B44" w:rsidRDefault="00C329F6" w:rsidP="00C329F6">
      <w:pPr>
        <w:jc w:val="center"/>
        <w:rPr>
          <w:i/>
          <w:sz w:val="14"/>
          <w:szCs w:val="14"/>
        </w:rPr>
      </w:pPr>
    </w:p>
    <w:p w14:paraId="1C156868" w14:textId="77777777" w:rsidR="00C329F6" w:rsidRDefault="00C329F6" w:rsidP="00C329F6">
      <w:pPr>
        <w:spacing w:line="480" w:lineRule="auto"/>
        <w:rPr>
          <w:u w:val="single"/>
        </w:rPr>
      </w:pPr>
      <w:r>
        <w:t>Primary Driver: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Driver’s License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531C58" w14:textId="77777777" w:rsidR="00C329F6" w:rsidRDefault="00C329F6" w:rsidP="00C329F6">
      <w:pPr>
        <w:spacing w:line="480" w:lineRule="auto"/>
        <w:rPr>
          <w:u w:val="single"/>
        </w:rPr>
      </w:pPr>
      <w:r>
        <w:t>Additional Driver: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Driver’s License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734F83" w14:textId="77777777" w:rsidR="00C329F6" w:rsidRDefault="00C329F6" w:rsidP="00C329F6">
      <w:pPr>
        <w:spacing w:line="480" w:lineRule="auto"/>
        <w:rPr>
          <w:u w:val="single"/>
        </w:rPr>
      </w:pPr>
      <w:r w:rsidRPr="007219D3">
        <w:t xml:space="preserve">Name of Insurance </w:t>
      </w:r>
      <w:r>
        <w:t>Company: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Policy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BE0BAA" w14:textId="77777777" w:rsidR="00C329F6" w:rsidRDefault="00C329F6" w:rsidP="00C329F6">
      <w:pPr>
        <w:spacing w:line="480" w:lineRule="auto"/>
        <w:rPr>
          <w:u w:val="single"/>
        </w:rPr>
      </w:pPr>
      <w:r>
        <w:t>Type of Vehicle: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D23FA3" w14:textId="77777777" w:rsidR="00C329F6" w:rsidRDefault="00C329F6" w:rsidP="00C329F6">
      <w:pPr>
        <w:spacing w:line="480" w:lineRule="auto"/>
        <w:rPr>
          <w:u w:val="single"/>
        </w:rPr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Zip: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E049F9" w14:textId="77777777" w:rsidR="00C329F6" w:rsidRDefault="00C329F6" w:rsidP="00E8385F">
      <w:pPr>
        <w:spacing w:line="360" w:lineRule="auto"/>
        <w:rPr>
          <w:u w:val="single"/>
        </w:rPr>
      </w:pPr>
      <w: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82B5AA" w14:textId="77777777" w:rsidR="00C329F6" w:rsidRDefault="00C329F6" w:rsidP="00C329F6">
      <w:r>
        <w:rPr>
          <w:i/>
          <w:sz w:val="20"/>
        </w:rPr>
        <w:t xml:space="preserve"> </w:t>
      </w:r>
      <w:r w:rsidRPr="001F0D2D">
        <w:rPr>
          <w:i/>
          <w:sz w:val="20"/>
        </w:rPr>
        <w:t>I will register my PTV and operate it within th</w:t>
      </w:r>
      <w:r>
        <w:rPr>
          <w:i/>
          <w:sz w:val="20"/>
        </w:rPr>
        <w:t>e guidelines set forth.</w:t>
      </w:r>
      <w:r w:rsidRPr="001F0D2D">
        <w:rPr>
          <w:i/>
          <w:sz w:val="20"/>
        </w:rPr>
        <w:t xml:space="preserve">  I agree to indemnify,</w:t>
      </w:r>
      <w:r>
        <w:rPr>
          <w:i/>
          <w:sz w:val="20"/>
        </w:rPr>
        <w:t xml:space="preserve"> </w:t>
      </w:r>
      <w:r w:rsidRPr="001F0D2D">
        <w:rPr>
          <w:i/>
          <w:sz w:val="20"/>
        </w:rPr>
        <w:t>defe</w:t>
      </w:r>
      <w:r>
        <w:rPr>
          <w:i/>
          <w:sz w:val="20"/>
        </w:rPr>
        <w:t>nd</w:t>
      </w:r>
      <w:r w:rsidRPr="001F0D2D">
        <w:rPr>
          <w:i/>
          <w:sz w:val="20"/>
        </w:rPr>
        <w:t xml:space="preserve"> and hold the </w:t>
      </w:r>
      <w:r w:rsidR="002408E6">
        <w:rPr>
          <w:i/>
          <w:sz w:val="20"/>
        </w:rPr>
        <w:t>International Agri-Center</w:t>
      </w:r>
      <w:r w:rsidR="002408E6">
        <w:rPr>
          <w:rFonts w:cs="Calibri"/>
          <w:i/>
          <w:sz w:val="20"/>
        </w:rPr>
        <w:t>®</w:t>
      </w:r>
      <w:r w:rsidRPr="001F0D2D">
        <w:rPr>
          <w:i/>
          <w:sz w:val="20"/>
        </w:rPr>
        <w:t xml:space="preserve"> and their agents, employees and representatives free and harmless from liability related to my use of the PTV that is subject of this agreement.</w:t>
      </w:r>
    </w:p>
    <w:p w14:paraId="12801D4B" w14:textId="77777777" w:rsidR="00C329F6" w:rsidRPr="00A73E06" w:rsidRDefault="00C329F6" w:rsidP="00C329F6">
      <w:pPr>
        <w:rPr>
          <w:sz w:val="14"/>
          <w:szCs w:val="14"/>
        </w:rPr>
      </w:pPr>
    </w:p>
    <w:p w14:paraId="57F07440" w14:textId="77777777" w:rsidR="00C329F6" w:rsidRPr="007219D3" w:rsidRDefault="00C329F6" w:rsidP="00C329F6">
      <w:pPr>
        <w:rPr>
          <w:u w:val="single"/>
        </w:rPr>
      </w:pP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Date</w:t>
      </w:r>
      <w:proofErr w:type="gramEnd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A8A952" w14:textId="77777777" w:rsidR="00113A75" w:rsidRDefault="00C329F6" w:rsidP="002408E6">
      <w:pPr>
        <w:spacing w:line="276" w:lineRule="auto"/>
        <w:jc w:val="center"/>
        <w:rPr>
          <w:i/>
          <w:caps/>
        </w:rPr>
      </w:pPr>
      <w:r w:rsidRPr="0074475D">
        <w:rPr>
          <w:i/>
          <w:caps/>
        </w:rPr>
        <w:t>Return with Certification of Insurance and Payment</w:t>
      </w:r>
    </w:p>
    <w:p w14:paraId="6774821B" w14:textId="77777777" w:rsidR="00BC4761" w:rsidRPr="00172FD9" w:rsidRDefault="00BC4761" w:rsidP="00BC4761">
      <w:pPr>
        <w:jc w:val="center"/>
        <w:rPr>
          <w:rFonts w:cs="Calibri"/>
          <w:b/>
          <w:sz w:val="20"/>
          <w:szCs w:val="20"/>
        </w:rPr>
      </w:pPr>
      <w:r w:rsidRPr="00172FD9">
        <w:rPr>
          <w:rFonts w:cs="Calibri"/>
          <w:b/>
          <w:sz w:val="20"/>
          <w:szCs w:val="20"/>
        </w:rPr>
        <w:t>Questions? Contact: (559) 688-1030</w:t>
      </w:r>
    </w:p>
    <w:p w14:paraId="7BB04568" w14:textId="77777777" w:rsidR="00BC4761" w:rsidRPr="00172FD9" w:rsidRDefault="00BC4761" w:rsidP="00BC4761">
      <w:pPr>
        <w:pStyle w:val="BodyText"/>
        <w:kinsoku w:val="0"/>
        <w:overflowPunct w:val="0"/>
        <w:ind w:left="0"/>
        <w:jc w:val="center"/>
      </w:pPr>
      <w:r w:rsidRPr="00172FD9">
        <w:rPr>
          <w:spacing w:val="-1"/>
        </w:rPr>
        <w:t>Complete app</w:t>
      </w:r>
      <w:r>
        <w:rPr>
          <w:spacing w:val="-1"/>
        </w:rPr>
        <w:t>lication and return to:</w:t>
      </w:r>
    </w:p>
    <w:p w14:paraId="3463B3CC" w14:textId="77777777" w:rsidR="00BC4761" w:rsidRDefault="00BC4761" w:rsidP="00BC4761">
      <w:pPr>
        <w:spacing w:after="200" w:line="276" w:lineRule="auto"/>
        <w:jc w:val="center"/>
      </w:pPr>
      <w:r w:rsidRPr="00172FD9">
        <w:t>4500</w:t>
      </w:r>
      <w:r w:rsidRPr="00172FD9">
        <w:rPr>
          <w:spacing w:val="-4"/>
        </w:rPr>
        <w:t xml:space="preserve"> </w:t>
      </w:r>
      <w:r w:rsidRPr="00172FD9">
        <w:rPr>
          <w:spacing w:val="-1"/>
        </w:rPr>
        <w:t>S.</w:t>
      </w:r>
      <w:r w:rsidRPr="00172FD9">
        <w:rPr>
          <w:spacing w:val="-2"/>
        </w:rPr>
        <w:t xml:space="preserve"> </w:t>
      </w:r>
      <w:r w:rsidRPr="00172FD9">
        <w:rPr>
          <w:spacing w:val="-1"/>
        </w:rPr>
        <w:t xml:space="preserve">Laspina Street, </w:t>
      </w:r>
      <w:r w:rsidRPr="00172FD9">
        <w:t>Tulare,</w:t>
      </w:r>
      <w:r w:rsidRPr="00172FD9">
        <w:rPr>
          <w:spacing w:val="-9"/>
        </w:rPr>
        <w:t xml:space="preserve"> </w:t>
      </w:r>
      <w:r w:rsidRPr="00172FD9">
        <w:rPr>
          <w:spacing w:val="-1"/>
        </w:rPr>
        <w:t>CA</w:t>
      </w:r>
      <w:r w:rsidRPr="00172FD9">
        <w:rPr>
          <w:spacing w:val="-7"/>
        </w:rPr>
        <w:t xml:space="preserve"> </w:t>
      </w:r>
      <w:r w:rsidRPr="00172FD9">
        <w:rPr>
          <w:spacing w:val="-1"/>
        </w:rPr>
        <w:t>93274 |</w:t>
      </w:r>
      <w:r w:rsidRPr="00172FD9">
        <w:rPr>
          <w:w w:val="99"/>
        </w:rPr>
        <w:t xml:space="preserve"> </w:t>
      </w:r>
      <w:r w:rsidRPr="00172FD9">
        <w:t xml:space="preserve">Fax: (559) 686-5065 | E-mail: </w:t>
      </w:r>
      <w:hyperlink r:id="rId7" w:history="1">
        <w:r w:rsidR="00DB0D17" w:rsidRPr="000262E4">
          <w:rPr>
            <w:rStyle w:val="Hyperlink"/>
            <w:rFonts w:cs="Calibri"/>
            <w:spacing w:val="-1"/>
          </w:rPr>
          <w:t>antique@farmshow.org</w:t>
        </w:r>
      </w:hyperlink>
    </w:p>
    <w:sectPr w:rsidR="00BC4761" w:rsidSect="00C329F6">
      <w:headerReference w:type="first" r:id="rId8"/>
      <w:pgSz w:w="12240" w:h="15840"/>
      <w:pgMar w:top="1800" w:right="720" w:bottom="270" w:left="720" w:header="13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206E" w14:textId="77777777" w:rsidR="00FA6EE8" w:rsidRDefault="00FA6EE8" w:rsidP="00C329F6">
      <w:r>
        <w:separator/>
      </w:r>
    </w:p>
  </w:endnote>
  <w:endnote w:type="continuationSeparator" w:id="0">
    <w:p w14:paraId="5FDC429B" w14:textId="77777777" w:rsidR="00FA6EE8" w:rsidRDefault="00FA6EE8" w:rsidP="00C3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7019" w14:textId="77777777" w:rsidR="00FA6EE8" w:rsidRDefault="00FA6EE8" w:rsidP="00C329F6">
      <w:r>
        <w:separator/>
      </w:r>
    </w:p>
  </w:footnote>
  <w:footnote w:type="continuationSeparator" w:id="0">
    <w:p w14:paraId="50B0C530" w14:textId="77777777" w:rsidR="00FA6EE8" w:rsidRDefault="00FA6EE8" w:rsidP="00C3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3A69" w14:textId="0E2565E2" w:rsidR="00E2520B" w:rsidRPr="005D4DAB" w:rsidRDefault="001A0366" w:rsidP="00531B44">
    <w:pPr>
      <w:pStyle w:val="Header"/>
      <w:tabs>
        <w:tab w:val="clear" w:pos="4680"/>
        <w:tab w:val="clear" w:pos="9360"/>
      </w:tabs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BC24ECA" wp14:editId="3673B96C">
          <wp:simplePos x="0" y="0"/>
          <wp:positionH relativeFrom="margin">
            <wp:posOffset>3552190</wp:posOffset>
          </wp:positionH>
          <wp:positionV relativeFrom="paragraph">
            <wp:posOffset>-542925</wp:posOffset>
          </wp:positionV>
          <wp:extent cx="3436620" cy="660400"/>
          <wp:effectExtent l="0" t="0" r="0" b="6350"/>
          <wp:wrapThrough wrapText="bothSides">
            <wp:wrapPolygon edited="0">
              <wp:start x="3113" y="0"/>
              <wp:lineTo x="2634" y="1246"/>
              <wp:lineTo x="239" y="9346"/>
              <wp:lineTo x="0" y="14331"/>
              <wp:lineTo x="120" y="14954"/>
              <wp:lineTo x="5987" y="19938"/>
              <wp:lineTo x="6825" y="21185"/>
              <wp:lineTo x="7304" y="21185"/>
              <wp:lineTo x="15805" y="21185"/>
              <wp:lineTo x="19277" y="20562"/>
              <wp:lineTo x="19157" y="19938"/>
              <wp:lineTo x="19876" y="9969"/>
              <wp:lineTo x="19996" y="7477"/>
              <wp:lineTo x="11973" y="3115"/>
              <wp:lineTo x="3592" y="0"/>
              <wp:lineTo x="3113" y="0"/>
            </wp:wrapPolygon>
          </wp:wrapThrough>
          <wp:docPr id="10980885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62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A13" w:rsidRPr="00C94A13">
      <w:rPr>
        <w:noProof/>
      </w:rPr>
      <w:drawing>
        <wp:anchor distT="0" distB="0" distL="114300" distR="114300" simplePos="0" relativeHeight="251663360" behindDoc="0" locked="0" layoutInCell="1" allowOverlap="1" wp14:anchorId="6611A837" wp14:editId="06BCA57D">
          <wp:simplePos x="0" y="0"/>
          <wp:positionH relativeFrom="page">
            <wp:posOffset>2914650</wp:posOffset>
          </wp:positionH>
          <wp:positionV relativeFrom="paragraph">
            <wp:posOffset>161925</wp:posOffset>
          </wp:positionV>
          <wp:extent cx="5657850" cy="316230"/>
          <wp:effectExtent l="0" t="0" r="0" b="0"/>
          <wp:wrapThrough wrapText="bothSides">
            <wp:wrapPolygon edited="0">
              <wp:start x="5309" y="1301"/>
              <wp:lineTo x="5164" y="13012"/>
              <wp:lineTo x="5164" y="18217"/>
              <wp:lineTo x="16145" y="18217"/>
              <wp:lineTo x="16364" y="7807"/>
              <wp:lineTo x="16218" y="3904"/>
              <wp:lineTo x="15709" y="1301"/>
              <wp:lineTo x="5309" y="1301"/>
            </wp:wrapPolygon>
          </wp:wrapThrough>
          <wp:docPr id="11402084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D4DAB" w:rsidRPr="005D4DAB"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FE49FD5" wp14:editId="3F0F2F54">
          <wp:simplePos x="0" y="0"/>
          <wp:positionH relativeFrom="page">
            <wp:posOffset>171450</wp:posOffset>
          </wp:positionH>
          <wp:positionV relativeFrom="paragraph">
            <wp:posOffset>-561975</wp:posOffset>
          </wp:positionV>
          <wp:extent cx="3552825" cy="695960"/>
          <wp:effectExtent l="0" t="0" r="0" b="8890"/>
          <wp:wrapThrough wrapText="bothSides">
            <wp:wrapPolygon edited="0">
              <wp:start x="6717" y="0"/>
              <wp:lineTo x="6023" y="591"/>
              <wp:lineTo x="2201" y="8277"/>
              <wp:lineTo x="116" y="16555"/>
              <wp:lineTo x="0" y="20102"/>
              <wp:lineTo x="0" y="21285"/>
              <wp:lineTo x="21426" y="21285"/>
              <wp:lineTo x="21426" y="20102"/>
              <wp:lineTo x="18878" y="20102"/>
              <wp:lineTo x="20963" y="17737"/>
              <wp:lineTo x="21426" y="8869"/>
              <wp:lineTo x="21426" y="0"/>
              <wp:lineTo x="6717" y="0"/>
            </wp:wrapPolygon>
          </wp:wrapThrough>
          <wp:docPr id="1465625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43BB" w:rsidRPr="005D4DAB"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87332" wp14:editId="35573B4F">
              <wp:simplePos x="0" y="0"/>
              <wp:positionH relativeFrom="column">
                <wp:posOffset>5000625</wp:posOffset>
              </wp:positionH>
              <wp:positionV relativeFrom="paragraph">
                <wp:posOffset>-57150</wp:posOffset>
              </wp:positionV>
              <wp:extent cx="90805" cy="90805"/>
              <wp:effectExtent l="0" t="0" r="4445" b="4445"/>
              <wp:wrapNone/>
              <wp:docPr id="207837023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3F4A30" id="Rectangle 5" o:spid="_x0000_s1026" style="position:absolute;margin-left:393.75pt;margin-top:-4.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" stroked="f"/>
          </w:pict>
        </mc:Fallback>
      </mc:AlternateContent>
    </w:r>
    <w:r w:rsidR="00DA43BB" w:rsidRPr="005D4DAB"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82898" wp14:editId="0A041B02">
              <wp:simplePos x="0" y="0"/>
              <wp:positionH relativeFrom="column">
                <wp:posOffset>5229225</wp:posOffset>
              </wp:positionH>
              <wp:positionV relativeFrom="paragraph">
                <wp:posOffset>-57150</wp:posOffset>
              </wp:positionV>
              <wp:extent cx="685800" cy="104775"/>
              <wp:effectExtent l="0" t="0" r="0" b="0"/>
              <wp:wrapNone/>
              <wp:docPr id="142051856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104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B78D87" id="Rectangle 4" o:spid="_x0000_s1026" style="position:absolute;margin-left:411.75pt;margin-top:-4.5pt;width:54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" stroked="f"/>
          </w:pict>
        </mc:Fallback>
      </mc:AlternateContent>
    </w:r>
    <w:r w:rsidR="00DA43BB" w:rsidRPr="005D4DAB"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9A2A7B" wp14:editId="7C6A319B">
              <wp:simplePos x="0" y="0"/>
              <wp:positionH relativeFrom="column">
                <wp:posOffset>4981575</wp:posOffset>
              </wp:positionH>
              <wp:positionV relativeFrom="paragraph">
                <wp:posOffset>-19050</wp:posOffset>
              </wp:positionV>
              <wp:extent cx="1057275" cy="142875"/>
              <wp:effectExtent l="0" t="0" r="0" b="0"/>
              <wp:wrapNone/>
              <wp:docPr id="31662099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7275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9DDBCA" id="Rectangle 3" o:spid="_x0000_s1026" style="position:absolute;margin-left:392.25pt;margin-top:-1.5pt;width:83.2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47425"/>
    <w:multiLevelType w:val="hybridMultilevel"/>
    <w:tmpl w:val="FAE4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F5D03"/>
    <w:multiLevelType w:val="hybridMultilevel"/>
    <w:tmpl w:val="3612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60995">
    <w:abstractNumId w:val="1"/>
  </w:num>
  <w:num w:numId="2" w16cid:durableId="60342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F6"/>
    <w:rsid w:val="00113A75"/>
    <w:rsid w:val="001A0366"/>
    <w:rsid w:val="002408E6"/>
    <w:rsid w:val="00250465"/>
    <w:rsid w:val="00293D70"/>
    <w:rsid w:val="002F033F"/>
    <w:rsid w:val="00347E9E"/>
    <w:rsid w:val="003B22E9"/>
    <w:rsid w:val="003B2F7C"/>
    <w:rsid w:val="003B6189"/>
    <w:rsid w:val="003B620C"/>
    <w:rsid w:val="003F1DF7"/>
    <w:rsid w:val="00531B44"/>
    <w:rsid w:val="00573181"/>
    <w:rsid w:val="00573F67"/>
    <w:rsid w:val="005D4DAB"/>
    <w:rsid w:val="00675443"/>
    <w:rsid w:val="0075335F"/>
    <w:rsid w:val="007D522B"/>
    <w:rsid w:val="007E624D"/>
    <w:rsid w:val="007F3362"/>
    <w:rsid w:val="008314C8"/>
    <w:rsid w:val="008542DC"/>
    <w:rsid w:val="00886F87"/>
    <w:rsid w:val="00922B12"/>
    <w:rsid w:val="00940D44"/>
    <w:rsid w:val="00971911"/>
    <w:rsid w:val="00A22AE2"/>
    <w:rsid w:val="00A32CBB"/>
    <w:rsid w:val="00A73E06"/>
    <w:rsid w:val="00B000C6"/>
    <w:rsid w:val="00B65023"/>
    <w:rsid w:val="00B7066B"/>
    <w:rsid w:val="00B96761"/>
    <w:rsid w:val="00BC4761"/>
    <w:rsid w:val="00BD5C13"/>
    <w:rsid w:val="00BF1995"/>
    <w:rsid w:val="00BF270A"/>
    <w:rsid w:val="00C329F6"/>
    <w:rsid w:val="00C34DA9"/>
    <w:rsid w:val="00C94A13"/>
    <w:rsid w:val="00CE5D87"/>
    <w:rsid w:val="00D57662"/>
    <w:rsid w:val="00D62539"/>
    <w:rsid w:val="00D764BB"/>
    <w:rsid w:val="00DA43BB"/>
    <w:rsid w:val="00DB0D17"/>
    <w:rsid w:val="00E2520B"/>
    <w:rsid w:val="00E359D5"/>
    <w:rsid w:val="00E554BF"/>
    <w:rsid w:val="00E8385F"/>
    <w:rsid w:val="00EE6205"/>
    <w:rsid w:val="00F82275"/>
    <w:rsid w:val="00FA0454"/>
    <w:rsid w:val="00FA6EE8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D949E"/>
  <w15:chartTrackingRefBased/>
  <w15:docId w15:val="{344026C8-209D-4855-9B7C-5D4B1E7A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9F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9F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329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29F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29F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329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29F6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BC4761"/>
    <w:pPr>
      <w:widowControl w:val="0"/>
      <w:ind w:left="138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C4761"/>
  </w:style>
  <w:style w:type="character" w:styleId="Hyperlink">
    <w:name w:val="Hyperlink"/>
    <w:uiPriority w:val="99"/>
    <w:unhideWhenUsed/>
    <w:rsid w:val="00BC4761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0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tique@farmsh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2182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Links>
    <vt:vector size="6" baseType="variant">
      <vt:variant>
        <vt:i4>3604484</vt:i4>
      </vt:variant>
      <vt:variant>
        <vt:i4>0</vt:i4>
      </vt:variant>
      <vt:variant>
        <vt:i4>0</vt:i4>
      </vt:variant>
      <vt:variant>
        <vt:i4>5</vt:i4>
      </vt:variant>
      <vt:variant>
        <vt:lpwstr>mailto:antique@farmshow.org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Smith</dc:creator>
  <cp:keywords/>
  <cp:lastModifiedBy>Wally Roeben</cp:lastModifiedBy>
  <cp:revision>2</cp:revision>
  <cp:lastPrinted>2023-11-15T00:16:00Z</cp:lastPrinted>
  <dcterms:created xsi:type="dcterms:W3CDTF">2026-01-02T19:44:00Z</dcterms:created>
  <dcterms:modified xsi:type="dcterms:W3CDTF">2026-01-02T19:44:00Z</dcterms:modified>
</cp:coreProperties>
</file>